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742D" w:rsidRDefault="004C562E">
      <w:pPr>
        <w:spacing w:before="117" w:line="224" w:lineRule="auto"/>
        <w:ind w:left="2256"/>
        <w:rPr>
          <w:rFonts w:ascii="宋体" w:eastAsia="宋体" w:hAnsi="宋体" w:cs="宋体"/>
          <w:sz w:val="35"/>
          <w:szCs w:val="35"/>
        </w:rPr>
      </w:pPr>
      <w:r>
        <w:rPr>
          <w:rFonts w:ascii="宋体" w:eastAsia="宋体" w:hAnsi="宋体" w:cs="宋体"/>
          <w:spacing w:val="8"/>
          <w:sz w:val="35"/>
          <w:szCs w:val="35"/>
        </w:rPr>
        <w:t>中国标准创新贡献标准奖提名公示</w:t>
      </w:r>
    </w:p>
    <w:p w:rsidR="007F742D" w:rsidRDefault="004C562E">
      <w:pPr>
        <w:spacing w:before="271" w:line="191" w:lineRule="auto"/>
        <w:outlineLvl w:val="0"/>
        <w:rPr>
          <w:rFonts w:ascii="微软雅黑" w:eastAsia="微软雅黑" w:hAnsi="微软雅黑" w:cs="微软雅黑"/>
          <w:sz w:val="23"/>
          <w:szCs w:val="23"/>
        </w:rPr>
      </w:pPr>
      <w:r>
        <w:rPr>
          <w:rFonts w:ascii="微软雅黑" w:eastAsia="微软雅黑" w:hAnsi="微软雅黑" w:cs="微软雅黑"/>
          <w:spacing w:val="9"/>
          <w:sz w:val="23"/>
          <w:szCs w:val="23"/>
        </w:rPr>
        <w:t>一、</w:t>
      </w:r>
      <w:r>
        <w:rPr>
          <w:rFonts w:ascii="微软雅黑" w:eastAsia="微软雅黑" w:hAnsi="微软雅黑" w:cs="微软雅黑" w:hint="eastAsia"/>
          <w:spacing w:val="9"/>
          <w:sz w:val="23"/>
          <w:szCs w:val="23"/>
        </w:rPr>
        <w:t>标准编号</w:t>
      </w:r>
    </w:p>
    <w:p w:rsidR="007F742D" w:rsidRDefault="004C562E" w:rsidP="001C1745">
      <w:pPr>
        <w:spacing w:before="240"/>
        <w:ind w:left="488"/>
        <w:rPr>
          <w:sz w:val="24"/>
        </w:rPr>
      </w:pPr>
      <w:r>
        <w:rPr>
          <w:sz w:val="24"/>
        </w:rPr>
        <w:t xml:space="preserve">SY/T </w:t>
      </w:r>
      <w:r w:rsidR="00CB7B90" w:rsidRPr="001C1745">
        <w:rPr>
          <w:rFonts w:hint="eastAsia"/>
          <w:sz w:val="24"/>
        </w:rPr>
        <w:t xml:space="preserve"> </w:t>
      </w:r>
      <w:r w:rsidR="00CB7B90" w:rsidRPr="001C1745">
        <w:rPr>
          <w:sz w:val="24"/>
        </w:rPr>
        <w:t>6662</w:t>
      </w:r>
      <w:r w:rsidR="00CB7B90" w:rsidRPr="001C1745">
        <w:rPr>
          <w:rFonts w:hint="eastAsia"/>
          <w:sz w:val="24"/>
        </w:rPr>
        <w:t>.</w:t>
      </w:r>
      <w:r w:rsidR="00CB7B90" w:rsidRPr="001C1745">
        <w:rPr>
          <w:sz w:val="24"/>
        </w:rPr>
        <w:t>8</w:t>
      </w:r>
      <w:r w:rsidR="00CB7B90" w:rsidRPr="001C1745">
        <w:rPr>
          <w:rFonts w:hint="eastAsia"/>
          <w:sz w:val="24"/>
        </w:rPr>
        <w:t>-201</w:t>
      </w:r>
      <w:r w:rsidR="00CB7B90" w:rsidRPr="001C1745">
        <w:rPr>
          <w:sz w:val="24"/>
        </w:rPr>
        <w:t>6</w:t>
      </w:r>
      <w:r w:rsidR="00CB7B90" w:rsidRPr="001C1745">
        <w:rPr>
          <w:rFonts w:hint="eastAsia"/>
          <w:sz w:val="24"/>
        </w:rPr>
        <w:t>和SY/T</w:t>
      </w:r>
      <w:r w:rsidR="00CB7B90" w:rsidRPr="001C1745">
        <w:rPr>
          <w:sz w:val="24"/>
        </w:rPr>
        <w:t xml:space="preserve"> 6662</w:t>
      </w:r>
      <w:r w:rsidR="00CB7B90" w:rsidRPr="001C1745">
        <w:rPr>
          <w:rFonts w:hint="eastAsia"/>
          <w:sz w:val="24"/>
        </w:rPr>
        <w:t>.</w:t>
      </w:r>
      <w:r w:rsidR="00CB7B90" w:rsidRPr="001C1745">
        <w:rPr>
          <w:sz w:val="24"/>
        </w:rPr>
        <w:t>7</w:t>
      </w:r>
      <w:r w:rsidR="00CB7B90" w:rsidRPr="001C1745">
        <w:rPr>
          <w:rFonts w:hint="eastAsia"/>
          <w:sz w:val="24"/>
        </w:rPr>
        <w:t>-201</w:t>
      </w:r>
      <w:r w:rsidR="00CB7B90" w:rsidRPr="001C1745">
        <w:rPr>
          <w:sz w:val="24"/>
        </w:rPr>
        <w:t>6</w:t>
      </w:r>
    </w:p>
    <w:p w:rsidR="007F742D" w:rsidRDefault="004C562E">
      <w:pPr>
        <w:spacing w:before="274" w:line="192" w:lineRule="auto"/>
        <w:outlineLvl w:val="0"/>
        <w:rPr>
          <w:rFonts w:ascii="微软雅黑" w:eastAsia="微软雅黑" w:hAnsi="微软雅黑" w:cs="微软雅黑"/>
          <w:sz w:val="23"/>
          <w:szCs w:val="23"/>
        </w:rPr>
      </w:pPr>
      <w:r>
        <w:rPr>
          <w:rFonts w:ascii="微软雅黑" w:eastAsia="微软雅黑" w:hAnsi="微软雅黑" w:cs="微软雅黑"/>
          <w:spacing w:val="12"/>
          <w:sz w:val="23"/>
          <w:szCs w:val="23"/>
        </w:rPr>
        <w:t>二</w:t>
      </w:r>
      <w:r>
        <w:rPr>
          <w:rFonts w:ascii="微软雅黑" w:eastAsia="微软雅黑" w:hAnsi="微软雅黑" w:cs="微软雅黑"/>
          <w:spacing w:val="9"/>
          <w:sz w:val="23"/>
          <w:szCs w:val="23"/>
        </w:rPr>
        <w:t>、</w:t>
      </w:r>
      <w:r>
        <w:rPr>
          <w:rFonts w:ascii="微软雅黑" w:eastAsia="微软雅黑" w:hAnsi="微软雅黑" w:cs="微软雅黑" w:hint="eastAsia"/>
          <w:spacing w:val="9"/>
          <w:sz w:val="23"/>
          <w:szCs w:val="23"/>
        </w:rPr>
        <w:t>标准名称</w:t>
      </w:r>
    </w:p>
    <w:p w:rsidR="00CB7B90" w:rsidRDefault="003405A1" w:rsidP="001C1745">
      <w:pPr>
        <w:spacing w:before="240"/>
        <w:ind w:left="488"/>
        <w:rPr>
          <w:rFonts w:eastAsiaTheme="minorEastAsia"/>
          <w:sz w:val="24"/>
        </w:rPr>
      </w:pPr>
      <w:r>
        <w:rPr>
          <w:rFonts w:hint="eastAsia"/>
          <w:sz w:val="24"/>
        </w:rPr>
        <w:t>《</w:t>
      </w:r>
      <w:r w:rsidR="00CB7B90" w:rsidRPr="00CB7B90">
        <w:rPr>
          <w:rFonts w:hint="eastAsia"/>
          <w:sz w:val="24"/>
        </w:rPr>
        <w:t>石油天然气工业用非金属复合管</w:t>
      </w:r>
      <w:r>
        <w:rPr>
          <w:rFonts w:eastAsiaTheme="minorEastAsia" w:hint="eastAsia"/>
          <w:sz w:val="24"/>
        </w:rPr>
        <w:t xml:space="preserve">  </w:t>
      </w:r>
      <w:r w:rsidR="00CB7B90" w:rsidRPr="00CB7B90">
        <w:rPr>
          <w:rFonts w:hint="eastAsia"/>
          <w:sz w:val="24"/>
        </w:rPr>
        <w:t>第8部分：陶瓷内衬管及管件</w:t>
      </w:r>
      <w:r>
        <w:rPr>
          <w:rFonts w:hint="eastAsia"/>
          <w:sz w:val="24"/>
        </w:rPr>
        <w:t>》</w:t>
      </w:r>
    </w:p>
    <w:p w:rsidR="00CB7B90" w:rsidRPr="00CB7B90" w:rsidRDefault="003405A1" w:rsidP="001C1745">
      <w:pPr>
        <w:spacing w:before="240"/>
        <w:ind w:left="488"/>
        <w:rPr>
          <w:sz w:val="24"/>
        </w:rPr>
      </w:pPr>
      <w:r>
        <w:rPr>
          <w:rFonts w:hint="eastAsia"/>
          <w:sz w:val="24"/>
        </w:rPr>
        <w:t>《</w:t>
      </w:r>
      <w:r w:rsidRPr="00CB7B90">
        <w:rPr>
          <w:rFonts w:hint="eastAsia"/>
          <w:sz w:val="24"/>
        </w:rPr>
        <w:t>石油天然气工业用非金属复合管</w:t>
      </w:r>
      <w:r>
        <w:rPr>
          <w:rFonts w:eastAsiaTheme="minorEastAsia" w:hint="eastAsia"/>
          <w:sz w:val="24"/>
        </w:rPr>
        <w:t xml:space="preserve">  </w:t>
      </w:r>
      <w:r w:rsidR="00CB7B90" w:rsidRPr="00CB7B90">
        <w:rPr>
          <w:rFonts w:hint="eastAsia"/>
          <w:sz w:val="24"/>
        </w:rPr>
        <w:t>第7部分：热塑性塑料内衬玻璃钢复合管</w:t>
      </w:r>
      <w:r>
        <w:rPr>
          <w:rFonts w:hint="eastAsia"/>
          <w:sz w:val="24"/>
        </w:rPr>
        <w:t>》</w:t>
      </w:r>
    </w:p>
    <w:p w:rsidR="007F742D" w:rsidRDefault="004C562E">
      <w:pPr>
        <w:spacing w:before="203" w:line="192" w:lineRule="auto"/>
        <w:outlineLvl w:val="0"/>
        <w:rPr>
          <w:rFonts w:ascii="微软雅黑" w:eastAsia="微软雅黑" w:hAnsi="微软雅黑" w:cs="微软雅黑"/>
          <w:spacing w:val="9"/>
          <w:sz w:val="23"/>
          <w:szCs w:val="23"/>
        </w:rPr>
      </w:pPr>
      <w:r>
        <w:rPr>
          <w:rFonts w:ascii="微软雅黑" w:eastAsia="微软雅黑" w:hAnsi="微软雅黑" w:cs="微软雅黑" w:hint="eastAsia"/>
          <w:spacing w:val="13"/>
          <w:sz w:val="23"/>
          <w:szCs w:val="23"/>
        </w:rPr>
        <w:t>三</w:t>
      </w:r>
      <w:r>
        <w:rPr>
          <w:rFonts w:ascii="微软雅黑" w:eastAsia="微软雅黑" w:hAnsi="微软雅黑" w:cs="微软雅黑"/>
          <w:spacing w:val="9"/>
          <w:sz w:val="23"/>
          <w:szCs w:val="23"/>
        </w:rPr>
        <w:t>、主要</w:t>
      </w:r>
      <w:r>
        <w:rPr>
          <w:rFonts w:ascii="微软雅黑" w:eastAsia="微软雅黑" w:hAnsi="微软雅黑" w:cs="微软雅黑" w:hint="eastAsia"/>
          <w:spacing w:val="9"/>
          <w:sz w:val="23"/>
          <w:szCs w:val="23"/>
        </w:rPr>
        <w:t>完成单位</w:t>
      </w:r>
    </w:p>
    <w:p w:rsidR="00FA1D37" w:rsidRDefault="00FA1D37" w:rsidP="00316638">
      <w:pPr>
        <w:spacing w:before="322" w:line="192" w:lineRule="auto"/>
        <w:ind w:leftChars="200" w:left="420" w:firstLineChars="50" w:firstLine="120"/>
        <w:outlineLvl w:val="0"/>
        <w:rPr>
          <w:sz w:val="24"/>
        </w:rPr>
      </w:pPr>
      <w:r>
        <w:rPr>
          <w:sz w:val="24"/>
        </w:rPr>
        <w:t>中国石油集团工程材料研究院有限公司</w:t>
      </w:r>
    </w:p>
    <w:p w:rsidR="000E1E06" w:rsidRPr="000E1E06" w:rsidRDefault="00FF4997" w:rsidP="001C1745">
      <w:pPr>
        <w:spacing w:before="240"/>
        <w:ind w:left="488"/>
        <w:rPr>
          <w:sz w:val="24"/>
        </w:rPr>
      </w:pPr>
      <w:hyperlink r:id="rId7" w:tgtFrame="_blank" w:history="1">
        <w:r w:rsidR="000E1E06" w:rsidRPr="000E1E06">
          <w:rPr>
            <w:rFonts w:hint="eastAsia"/>
            <w:sz w:val="24"/>
          </w:rPr>
          <w:t>吉林省大多天盛金属陶瓷技术有限公司</w:t>
        </w:r>
      </w:hyperlink>
    </w:p>
    <w:p w:rsidR="00AC4AA9" w:rsidRPr="007C3706" w:rsidRDefault="00AC4AA9" w:rsidP="001C1745">
      <w:pPr>
        <w:spacing w:before="240"/>
        <w:ind w:left="488"/>
        <w:rPr>
          <w:rFonts w:ascii="宋体" w:eastAsia="宋体" w:hAnsi="宋体"/>
          <w:sz w:val="24"/>
        </w:rPr>
      </w:pPr>
      <w:r w:rsidRPr="007C3706">
        <w:rPr>
          <w:rFonts w:ascii="宋体" w:eastAsia="宋体" w:hAnsi="宋体" w:cs="微软雅黑" w:hint="eastAsia"/>
          <w:sz w:val="24"/>
        </w:rPr>
        <w:t>威海鸿通管材股份有限公司</w:t>
      </w:r>
    </w:p>
    <w:p w:rsidR="001C1745" w:rsidRPr="007C3706" w:rsidRDefault="007C3706" w:rsidP="001C1745">
      <w:pPr>
        <w:spacing w:before="240"/>
        <w:ind w:left="488"/>
        <w:rPr>
          <w:rFonts w:ascii="宋体" w:eastAsia="宋体" w:hAnsi="宋体"/>
          <w:sz w:val="24"/>
        </w:rPr>
      </w:pPr>
      <w:r w:rsidRPr="007C3706">
        <w:rPr>
          <w:rFonts w:ascii="宋体" w:eastAsia="宋体" w:hAnsi="宋体" w:cs="微软雅黑" w:hint="eastAsia"/>
          <w:sz w:val="24"/>
        </w:rPr>
        <w:t>长庆工程设计有限公司</w:t>
      </w:r>
    </w:p>
    <w:p w:rsidR="001C1745" w:rsidRPr="007C3706" w:rsidRDefault="001A4D18" w:rsidP="001C1745">
      <w:pPr>
        <w:spacing w:before="240"/>
        <w:ind w:left="488"/>
        <w:rPr>
          <w:rFonts w:ascii="宋体" w:eastAsia="宋体" w:hAnsi="宋体"/>
          <w:sz w:val="24"/>
        </w:rPr>
      </w:pPr>
      <w:r w:rsidRPr="007C3706">
        <w:rPr>
          <w:rFonts w:ascii="宋体" w:eastAsia="宋体" w:hAnsi="宋体" w:cs="微软雅黑" w:hint="eastAsia"/>
          <w:sz w:val="24"/>
        </w:rPr>
        <w:t>山东冠通管业有限公司</w:t>
      </w:r>
    </w:p>
    <w:p w:rsidR="007F742D" w:rsidRDefault="004C562E">
      <w:pPr>
        <w:spacing w:before="322" w:line="192" w:lineRule="auto"/>
        <w:outlineLvl w:val="0"/>
        <w:rPr>
          <w:rFonts w:ascii="微软雅黑" w:eastAsia="微软雅黑" w:hAnsi="微软雅黑" w:cs="微软雅黑"/>
          <w:spacing w:val="9"/>
          <w:sz w:val="23"/>
          <w:szCs w:val="23"/>
        </w:rPr>
      </w:pPr>
      <w:r>
        <w:rPr>
          <w:rFonts w:ascii="微软雅黑" w:eastAsia="微软雅黑" w:hAnsi="微软雅黑" w:cs="微软雅黑" w:hint="eastAsia"/>
          <w:spacing w:val="9"/>
          <w:sz w:val="23"/>
          <w:szCs w:val="23"/>
        </w:rPr>
        <w:t>四、</w:t>
      </w:r>
      <w:r>
        <w:rPr>
          <w:rFonts w:ascii="微软雅黑" w:eastAsia="微软雅黑" w:hAnsi="微软雅黑" w:cs="微软雅黑"/>
          <w:spacing w:val="9"/>
          <w:sz w:val="23"/>
          <w:szCs w:val="23"/>
        </w:rPr>
        <w:t>主要完成</w:t>
      </w:r>
      <w:r>
        <w:rPr>
          <w:rFonts w:ascii="微软雅黑" w:eastAsia="微软雅黑" w:hAnsi="微软雅黑" w:cs="微软雅黑" w:hint="eastAsia"/>
          <w:spacing w:val="9"/>
          <w:sz w:val="23"/>
          <w:szCs w:val="23"/>
        </w:rPr>
        <w:t>人</w:t>
      </w:r>
    </w:p>
    <w:p w:rsidR="007154FE" w:rsidRPr="007154FE" w:rsidRDefault="007154FE" w:rsidP="000F66BC">
      <w:pPr>
        <w:spacing w:before="240" w:line="360" w:lineRule="auto"/>
        <w:ind w:leftChars="200" w:left="420"/>
        <w:outlineLvl w:val="0"/>
        <w:rPr>
          <w:sz w:val="24"/>
        </w:rPr>
      </w:pPr>
      <w:r w:rsidRPr="00477E1D">
        <w:rPr>
          <w:sz w:val="24"/>
        </w:rPr>
        <w:t>戚东涛</w:t>
      </w:r>
      <w:r w:rsidRPr="007154FE">
        <w:rPr>
          <w:sz w:val="24"/>
        </w:rPr>
        <w:t>、</w:t>
      </w:r>
      <w:r w:rsidRPr="00477E1D">
        <w:rPr>
          <w:sz w:val="24"/>
        </w:rPr>
        <w:t>李厚补</w:t>
      </w:r>
      <w:r w:rsidRPr="007154FE">
        <w:rPr>
          <w:sz w:val="24"/>
        </w:rPr>
        <w:t>、</w:t>
      </w:r>
      <w:r w:rsidRPr="00477E1D">
        <w:rPr>
          <w:sz w:val="24"/>
        </w:rPr>
        <w:t>王守泽</w:t>
      </w:r>
      <w:r w:rsidRPr="007154FE">
        <w:rPr>
          <w:sz w:val="24"/>
        </w:rPr>
        <w:t>、</w:t>
      </w:r>
      <w:r w:rsidRPr="00477E1D">
        <w:rPr>
          <w:sz w:val="24"/>
        </w:rPr>
        <w:t>魏斌</w:t>
      </w:r>
      <w:r w:rsidRPr="007154FE">
        <w:rPr>
          <w:sz w:val="24"/>
        </w:rPr>
        <w:t>、</w:t>
      </w:r>
      <w:r w:rsidRPr="00477E1D">
        <w:rPr>
          <w:sz w:val="24"/>
        </w:rPr>
        <w:t>吕召军</w:t>
      </w:r>
      <w:r w:rsidRPr="007154FE">
        <w:rPr>
          <w:sz w:val="24"/>
        </w:rPr>
        <w:t>、</w:t>
      </w:r>
      <w:r w:rsidRPr="00477E1D">
        <w:rPr>
          <w:sz w:val="24"/>
        </w:rPr>
        <w:t>杨永利</w:t>
      </w:r>
      <w:r w:rsidRPr="007154FE">
        <w:rPr>
          <w:sz w:val="24"/>
        </w:rPr>
        <w:t>、</w:t>
      </w:r>
      <w:r w:rsidRPr="00477E1D">
        <w:rPr>
          <w:sz w:val="24"/>
        </w:rPr>
        <w:t>王森</w:t>
      </w:r>
      <w:r w:rsidRPr="007154FE">
        <w:rPr>
          <w:sz w:val="24"/>
        </w:rPr>
        <w:t>、</w:t>
      </w:r>
      <w:r w:rsidRPr="00477E1D">
        <w:rPr>
          <w:sz w:val="24"/>
        </w:rPr>
        <w:t>丁楠</w:t>
      </w:r>
      <w:r w:rsidRPr="007154FE">
        <w:rPr>
          <w:sz w:val="24"/>
        </w:rPr>
        <w:t>、</w:t>
      </w:r>
      <w:r w:rsidRPr="00477E1D">
        <w:rPr>
          <w:sz w:val="24"/>
        </w:rPr>
        <w:t>徐婷</w:t>
      </w:r>
      <w:r w:rsidRPr="007154FE">
        <w:rPr>
          <w:sz w:val="24"/>
        </w:rPr>
        <w:t>、</w:t>
      </w:r>
      <w:r w:rsidRPr="00477E1D">
        <w:rPr>
          <w:sz w:val="24"/>
        </w:rPr>
        <w:t>段国栋</w:t>
      </w:r>
      <w:r w:rsidRPr="007154FE">
        <w:rPr>
          <w:sz w:val="24"/>
        </w:rPr>
        <w:t>、</w:t>
      </w:r>
      <w:r w:rsidRPr="00477E1D">
        <w:rPr>
          <w:sz w:val="24"/>
        </w:rPr>
        <w:t>方伟</w:t>
      </w:r>
      <w:r w:rsidRPr="007154FE">
        <w:rPr>
          <w:sz w:val="24"/>
        </w:rPr>
        <w:t>、</w:t>
      </w:r>
      <w:r w:rsidRPr="00477E1D">
        <w:rPr>
          <w:sz w:val="24"/>
        </w:rPr>
        <w:t>陈鹏</w:t>
      </w:r>
      <w:r w:rsidRPr="007154FE">
        <w:rPr>
          <w:sz w:val="24"/>
        </w:rPr>
        <w:t>、</w:t>
      </w:r>
      <w:r w:rsidRPr="00477E1D">
        <w:rPr>
          <w:sz w:val="24"/>
        </w:rPr>
        <w:t>李</w:t>
      </w:r>
      <w:r w:rsidR="00A4439A">
        <w:rPr>
          <w:rFonts w:eastAsiaTheme="minorEastAsia" w:hint="eastAsia"/>
          <w:sz w:val="24"/>
        </w:rPr>
        <w:t>时</w:t>
      </w:r>
      <w:bookmarkStart w:id="0" w:name="_GoBack"/>
      <w:bookmarkEnd w:id="0"/>
      <w:r w:rsidRPr="00477E1D">
        <w:rPr>
          <w:sz w:val="24"/>
        </w:rPr>
        <w:t>宣</w:t>
      </w:r>
      <w:r w:rsidRPr="007154FE">
        <w:rPr>
          <w:sz w:val="24"/>
        </w:rPr>
        <w:t>、</w:t>
      </w:r>
      <w:r w:rsidRPr="00477E1D">
        <w:rPr>
          <w:sz w:val="24"/>
        </w:rPr>
        <w:t>鞠远文</w:t>
      </w:r>
      <w:r w:rsidR="004C0D0A">
        <w:rPr>
          <w:rFonts w:asciiTheme="minorEastAsia" w:eastAsiaTheme="minorEastAsia" w:hAnsiTheme="minorEastAsia" w:hint="eastAsia"/>
          <w:sz w:val="24"/>
        </w:rPr>
        <w:t>。</w:t>
      </w:r>
    </w:p>
    <w:sectPr w:rsidR="007154FE" w:rsidRPr="007154FE" w:rsidSect="00FE6927">
      <w:pgSz w:w="11906" w:h="16839" w:code="9"/>
      <w:pgMar w:top="1814" w:right="1134" w:bottom="1418" w:left="1134" w:header="851" w:footer="56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F4997" w:rsidRDefault="00FF4997" w:rsidP="004C0D0A">
      <w:r>
        <w:separator/>
      </w:r>
    </w:p>
  </w:endnote>
  <w:endnote w:type="continuationSeparator" w:id="0">
    <w:p w:rsidR="00FF4997" w:rsidRDefault="00FF4997" w:rsidP="004C0D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F4997" w:rsidRDefault="00FF4997" w:rsidP="004C0D0A">
      <w:r>
        <w:separator/>
      </w:r>
    </w:p>
  </w:footnote>
  <w:footnote w:type="continuationSeparator" w:id="0">
    <w:p w:rsidR="00FF4997" w:rsidRDefault="00FF4997" w:rsidP="004C0D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defaultTabStop w:val="4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2"/>
  </w:compat>
  <w:rsids>
    <w:rsidRoot w:val="007F742D"/>
    <w:rsid w:val="000E1E06"/>
    <w:rsid w:val="000F66BC"/>
    <w:rsid w:val="00163F64"/>
    <w:rsid w:val="001A4D18"/>
    <w:rsid w:val="001C1745"/>
    <w:rsid w:val="001C2C6A"/>
    <w:rsid w:val="002B6A2F"/>
    <w:rsid w:val="00316638"/>
    <w:rsid w:val="003405A1"/>
    <w:rsid w:val="00477E1D"/>
    <w:rsid w:val="004C0D0A"/>
    <w:rsid w:val="004C562E"/>
    <w:rsid w:val="00557003"/>
    <w:rsid w:val="005D15F3"/>
    <w:rsid w:val="006A1993"/>
    <w:rsid w:val="007154FE"/>
    <w:rsid w:val="007C3706"/>
    <w:rsid w:val="007F742D"/>
    <w:rsid w:val="00810F4A"/>
    <w:rsid w:val="00981AB5"/>
    <w:rsid w:val="00A4439A"/>
    <w:rsid w:val="00A834A5"/>
    <w:rsid w:val="00AC4AA9"/>
    <w:rsid w:val="00B3220F"/>
    <w:rsid w:val="00B75BC4"/>
    <w:rsid w:val="00BC0AEF"/>
    <w:rsid w:val="00CB7B90"/>
    <w:rsid w:val="00EE08A5"/>
    <w:rsid w:val="00FA1D37"/>
    <w:rsid w:val="00FE6927"/>
    <w:rsid w:val="00FF4997"/>
    <w:rsid w:val="04487404"/>
    <w:rsid w:val="2C8479A9"/>
    <w:rsid w:val="78F425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E8D357"/>
  <w15:docId w15:val="{E580815D-DB2D-44D8-B7B7-AF328CA844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semiHidden/>
    <w:qFormat/>
    <w:rsid w:val="007F742D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rsid w:val="007F742D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3">
    <w:name w:val="Emphasis"/>
    <w:basedOn w:val="a0"/>
    <w:uiPriority w:val="20"/>
    <w:qFormat/>
    <w:rsid w:val="000E1E06"/>
    <w:rPr>
      <w:i/>
      <w:iCs/>
    </w:rPr>
  </w:style>
  <w:style w:type="paragraph" w:styleId="a4">
    <w:name w:val="header"/>
    <w:basedOn w:val="a"/>
    <w:link w:val="a5"/>
    <w:unhideWhenUsed/>
    <w:rsid w:val="004C0D0A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4C0D0A"/>
    <w:rPr>
      <w:rFonts w:ascii="Arial" w:eastAsia="Arial" w:hAnsi="Arial" w:cs="Arial"/>
      <w:snapToGrid w:val="0"/>
      <w:color w:val="000000"/>
      <w:sz w:val="18"/>
      <w:szCs w:val="18"/>
    </w:rPr>
  </w:style>
  <w:style w:type="paragraph" w:styleId="a6">
    <w:name w:val="footer"/>
    <w:basedOn w:val="a"/>
    <w:link w:val="a7"/>
    <w:unhideWhenUsed/>
    <w:rsid w:val="004C0D0A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7">
    <w:name w:val="页脚 字符"/>
    <w:basedOn w:val="a0"/>
    <w:link w:val="a6"/>
    <w:rsid w:val="004C0D0A"/>
    <w:rPr>
      <w:rFonts w:ascii="Arial" w:eastAsia="Arial" w:hAnsi="Arial" w:cs="Arial"/>
      <w:snapToGrid w:val="0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12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6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73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shuidi.cn/company-8ff03283e51aa94ac0c8bb37fa3da4e2.html?from_search=1&amp;showIntro1=1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58</Words>
  <Characters>334</Characters>
  <Application>Microsoft Office Word</Application>
  <DocSecurity>0</DocSecurity>
  <Lines>2</Lines>
  <Paragraphs>1</Paragraphs>
  <ScaleCrop>false</ScaleCrop>
  <Company/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2013年度推荐四川省科学技术奖励项目汇总表</dc:title>
  <dc:creator>潘春锋</dc:creator>
  <cp:keywords>628f0b8f5144260017d343ea</cp:keywords>
  <cp:lastModifiedBy>NTKO</cp:lastModifiedBy>
  <cp:revision>10</cp:revision>
  <dcterms:created xsi:type="dcterms:W3CDTF">2021-05-24T18:17:00Z</dcterms:created>
  <dcterms:modified xsi:type="dcterms:W3CDTF">2022-05-30T03:34:00Z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2022-05-26T13:09:46Z</vt:filetime>
  </property>
  <property fmtid="{D5CDD505-2E9C-101B-9397-08002B2CF9AE}" pid="4" name="KSOProductBuildVer">
    <vt:lpwstr>2052-11.1.0.10314</vt:lpwstr>
  </property>
</Properties>
</file>